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42D" w:rsidRPr="001A242D" w:rsidRDefault="001A242D" w:rsidP="001A242D">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DAB*"/>
    </w:p>
    <w:bookmarkEnd w:id="0"/>
    <w:p w:rsidR="001A242D" w:rsidRPr="001A242D" w:rsidRDefault="001A242D" w:rsidP="001A242D">
      <w:pPr>
        <w:spacing w:before="180" w:after="180" w:line="240" w:lineRule="auto"/>
        <w:jc w:val="center"/>
        <w:outlineLvl w:val="1"/>
        <w:rPr>
          <w:rFonts w:ascii="Helvetica" w:eastAsia="Times New Roman" w:hAnsi="Helvetica" w:cs="Helvetica"/>
          <w:b/>
          <w:bCs/>
          <w:color w:val="000000"/>
          <w:sz w:val="24"/>
          <w:szCs w:val="24"/>
        </w:rPr>
      </w:pPr>
      <w:r w:rsidRPr="001A242D">
        <w:rPr>
          <w:rFonts w:ascii="Helvetica" w:eastAsia="Times New Roman" w:hAnsi="Helvetica" w:cs="Helvetica"/>
          <w:b/>
          <w:bCs/>
          <w:color w:val="000000"/>
          <w:sz w:val="24"/>
          <w:szCs w:val="24"/>
        </w:rPr>
        <w:t>Financial Administration</w:t>
      </w:r>
    </w:p>
    <w:p w:rsidR="001A242D" w:rsidRPr="001A242D" w:rsidRDefault="001A242D" w:rsidP="001A242D">
      <w:pPr>
        <w:spacing w:before="100" w:beforeAutospacing="1" w:after="180" w:line="240" w:lineRule="auto"/>
        <w:rPr>
          <w:rFonts w:ascii="Arial" w:eastAsia="Times New Roman" w:hAnsi="Arial" w:cs="Arial"/>
          <w:sz w:val="24"/>
          <w:szCs w:val="24"/>
        </w:rPr>
      </w:pPr>
      <w:r w:rsidRPr="001A242D">
        <w:rPr>
          <w:rFonts w:ascii="Arial" w:eastAsia="Times New Roman" w:hAnsi="Arial" w:cs="Arial"/>
          <w:sz w:val="24"/>
          <w:szCs w:val="24"/>
        </w:rPr>
        <w:t>With respect to the actual, ongoing financial condition and activities of the district, the superintendent shall not cause or allow fiscal jeopardy or a material deviation from the annual budget or any budget policies adopted by the Board, or any fiscal condition that is inconsistent with achieving the district's objectives.</w:t>
      </w:r>
    </w:p>
    <w:p w:rsidR="001A242D" w:rsidRPr="001A242D" w:rsidRDefault="001A242D" w:rsidP="001A242D">
      <w:pPr>
        <w:spacing w:before="100" w:beforeAutospacing="1" w:after="180" w:line="240" w:lineRule="auto"/>
        <w:rPr>
          <w:rFonts w:ascii="Arial" w:eastAsia="Times New Roman" w:hAnsi="Arial" w:cs="Arial"/>
          <w:sz w:val="24"/>
          <w:szCs w:val="24"/>
        </w:rPr>
      </w:pPr>
      <w:r w:rsidRPr="001A242D">
        <w:rPr>
          <w:rFonts w:ascii="Arial" w:eastAsia="Times New Roman" w:hAnsi="Arial" w:cs="Arial"/>
          <w:b/>
          <w:bCs/>
          <w:sz w:val="24"/>
          <w:szCs w:val="24"/>
        </w:rPr>
        <w:t>Expending district funds</w:t>
      </w:r>
    </w:p>
    <w:p w:rsidR="001A242D" w:rsidRPr="001A242D" w:rsidRDefault="001A242D" w:rsidP="001A242D">
      <w:pPr>
        <w:spacing w:before="100" w:beforeAutospacing="1" w:after="180" w:line="240" w:lineRule="auto"/>
        <w:rPr>
          <w:rFonts w:ascii="Arial" w:eastAsia="Times New Roman" w:hAnsi="Arial" w:cs="Arial"/>
          <w:sz w:val="24"/>
          <w:szCs w:val="24"/>
        </w:rPr>
      </w:pPr>
      <w:r w:rsidRPr="001A242D">
        <w:rPr>
          <w:rFonts w:ascii="Arial" w:eastAsia="Times New Roman" w:hAnsi="Arial" w:cs="Arial"/>
          <w:sz w:val="24"/>
          <w:szCs w:val="24"/>
        </w:rPr>
        <w:t>The superintendent shall take reasonable steps to ensure that only funds that have been received in the fiscal year to date are expended, unless authorized by Board resolution.</w:t>
      </w:r>
    </w:p>
    <w:p w:rsidR="001A242D" w:rsidRPr="001A242D" w:rsidRDefault="001A242D" w:rsidP="001A242D">
      <w:pPr>
        <w:spacing w:before="100" w:beforeAutospacing="1" w:after="180" w:line="240" w:lineRule="auto"/>
        <w:rPr>
          <w:rFonts w:ascii="Arial" w:eastAsia="Times New Roman" w:hAnsi="Arial" w:cs="Arial"/>
          <w:sz w:val="24"/>
          <w:szCs w:val="24"/>
        </w:rPr>
      </w:pPr>
      <w:r w:rsidRPr="001A242D">
        <w:rPr>
          <w:rFonts w:ascii="Arial" w:eastAsia="Times New Roman" w:hAnsi="Arial" w:cs="Arial"/>
          <w:b/>
          <w:bCs/>
          <w:sz w:val="24"/>
          <w:szCs w:val="24"/>
        </w:rPr>
        <w:t>Reporting to Board and community</w:t>
      </w:r>
    </w:p>
    <w:p w:rsidR="001A242D" w:rsidRPr="001A242D" w:rsidRDefault="001A242D" w:rsidP="001A242D">
      <w:pPr>
        <w:spacing w:before="100" w:beforeAutospacing="1" w:after="180" w:line="240" w:lineRule="auto"/>
        <w:rPr>
          <w:rFonts w:ascii="Arial" w:eastAsia="Times New Roman" w:hAnsi="Arial" w:cs="Arial"/>
          <w:sz w:val="24"/>
          <w:szCs w:val="24"/>
        </w:rPr>
      </w:pPr>
      <w:r w:rsidRPr="001A242D">
        <w:rPr>
          <w:rFonts w:ascii="Arial" w:eastAsia="Times New Roman" w:hAnsi="Arial" w:cs="Arial"/>
          <w:b/>
          <w:bCs/>
          <w:sz w:val="24"/>
          <w:szCs w:val="24"/>
        </w:rPr>
        <w:t>Audits</w:t>
      </w:r>
    </w:p>
    <w:p w:rsidR="001A242D" w:rsidRPr="001A242D" w:rsidRDefault="001A242D" w:rsidP="001A242D">
      <w:pPr>
        <w:spacing w:before="100" w:beforeAutospacing="1" w:after="180" w:line="240" w:lineRule="auto"/>
        <w:rPr>
          <w:rFonts w:ascii="Arial" w:eastAsia="Times New Roman" w:hAnsi="Arial" w:cs="Arial"/>
          <w:sz w:val="24"/>
          <w:szCs w:val="24"/>
        </w:rPr>
      </w:pPr>
      <w:r w:rsidRPr="001A242D">
        <w:rPr>
          <w:rFonts w:ascii="Arial" w:eastAsia="Times New Roman" w:hAnsi="Arial" w:cs="Arial"/>
          <w:sz w:val="24"/>
          <w:szCs w:val="24"/>
        </w:rPr>
        <w:t>All district funds and accounts shall be audited by an independent auditor annually in accordance with state law and Board policy concerning the annual audit. All district funds and accounts shall be audited internally on a quarterly basis. Timely and appropriate corrective actions shall be taken in accordance with any internal or external audit findings.</w:t>
      </w:r>
    </w:p>
    <w:p w:rsidR="001A242D" w:rsidRPr="001A242D" w:rsidRDefault="001A242D" w:rsidP="001A242D">
      <w:pPr>
        <w:spacing w:before="100" w:beforeAutospacing="1" w:after="180" w:line="240" w:lineRule="auto"/>
        <w:rPr>
          <w:rFonts w:ascii="Arial" w:eastAsia="Times New Roman" w:hAnsi="Arial" w:cs="Arial"/>
          <w:sz w:val="24"/>
          <w:szCs w:val="24"/>
        </w:rPr>
      </w:pPr>
      <w:r w:rsidRPr="001A242D">
        <w:rPr>
          <w:rFonts w:ascii="Arial" w:eastAsia="Times New Roman" w:hAnsi="Arial" w:cs="Arial"/>
          <w:sz w:val="24"/>
          <w:szCs w:val="24"/>
        </w:rPr>
        <w:t>The Board shall receive all audit reports and be informed of all corrective actions taken.</w:t>
      </w:r>
    </w:p>
    <w:p w:rsidR="001A242D" w:rsidRPr="001A242D" w:rsidRDefault="001A242D" w:rsidP="001A242D">
      <w:pPr>
        <w:spacing w:before="100" w:beforeAutospacing="1" w:after="180" w:line="240" w:lineRule="auto"/>
        <w:rPr>
          <w:rFonts w:ascii="Arial" w:eastAsia="Times New Roman" w:hAnsi="Arial" w:cs="Arial"/>
          <w:sz w:val="24"/>
          <w:szCs w:val="24"/>
        </w:rPr>
      </w:pPr>
      <w:r w:rsidRPr="001A242D">
        <w:rPr>
          <w:rFonts w:ascii="Arial" w:eastAsia="Times New Roman" w:hAnsi="Arial" w:cs="Arial"/>
          <w:b/>
          <w:bCs/>
          <w:sz w:val="24"/>
          <w:szCs w:val="24"/>
        </w:rPr>
        <w:t>Financial reports</w:t>
      </w:r>
    </w:p>
    <w:p w:rsidR="001A242D" w:rsidRPr="001A242D" w:rsidRDefault="001A242D" w:rsidP="001A242D">
      <w:pPr>
        <w:spacing w:before="100" w:beforeAutospacing="1" w:after="180" w:line="240" w:lineRule="auto"/>
        <w:rPr>
          <w:rFonts w:ascii="Arial" w:eastAsia="Times New Roman" w:hAnsi="Arial" w:cs="Arial"/>
          <w:sz w:val="24"/>
          <w:szCs w:val="24"/>
        </w:rPr>
      </w:pPr>
      <w:r w:rsidRPr="001A242D">
        <w:rPr>
          <w:rFonts w:ascii="Arial" w:eastAsia="Times New Roman" w:hAnsi="Arial" w:cs="Arial"/>
          <w:b/>
          <w:bCs/>
          <w:sz w:val="24"/>
          <w:szCs w:val="24"/>
        </w:rPr>
        <w:t>Monthly reports</w:t>
      </w:r>
    </w:p>
    <w:p w:rsidR="001A242D" w:rsidRPr="001A242D" w:rsidRDefault="001A242D" w:rsidP="001A242D">
      <w:pPr>
        <w:spacing w:before="100" w:beforeAutospacing="1" w:after="180" w:line="240" w:lineRule="auto"/>
        <w:rPr>
          <w:rFonts w:ascii="Arial" w:eastAsia="Times New Roman" w:hAnsi="Arial" w:cs="Arial"/>
          <w:sz w:val="24"/>
          <w:szCs w:val="24"/>
        </w:rPr>
      </w:pPr>
      <w:r w:rsidRPr="001A242D">
        <w:rPr>
          <w:rFonts w:ascii="Arial" w:eastAsia="Times New Roman" w:hAnsi="Arial" w:cs="Arial"/>
          <w:sz w:val="24"/>
          <w:szCs w:val="24"/>
        </w:rPr>
        <w:t>The superintendent or designee shall prepare and submit to the Board a monthly cash receipts and disbursements report.</w:t>
      </w:r>
    </w:p>
    <w:p w:rsidR="001A242D" w:rsidRPr="001A242D" w:rsidRDefault="001A242D" w:rsidP="001A242D">
      <w:pPr>
        <w:spacing w:before="100" w:beforeAutospacing="1" w:after="180" w:line="240" w:lineRule="auto"/>
        <w:rPr>
          <w:rFonts w:ascii="Arial" w:eastAsia="Times New Roman" w:hAnsi="Arial" w:cs="Arial"/>
          <w:sz w:val="24"/>
          <w:szCs w:val="24"/>
        </w:rPr>
      </w:pPr>
      <w:r w:rsidRPr="001A242D">
        <w:rPr>
          <w:rFonts w:ascii="Arial" w:eastAsia="Times New Roman" w:hAnsi="Arial" w:cs="Arial"/>
          <w:b/>
          <w:bCs/>
          <w:sz w:val="24"/>
          <w:szCs w:val="24"/>
        </w:rPr>
        <w:t>Quarterly reports</w:t>
      </w:r>
    </w:p>
    <w:p w:rsidR="001A242D" w:rsidRPr="001A242D" w:rsidRDefault="001A242D" w:rsidP="001A242D">
      <w:pPr>
        <w:spacing w:before="100" w:beforeAutospacing="1" w:after="180" w:line="240" w:lineRule="auto"/>
        <w:rPr>
          <w:rFonts w:ascii="Arial" w:eastAsia="Times New Roman" w:hAnsi="Arial" w:cs="Arial"/>
          <w:sz w:val="24"/>
          <w:szCs w:val="24"/>
        </w:rPr>
      </w:pPr>
      <w:r w:rsidRPr="001A242D">
        <w:rPr>
          <w:rFonts w:ascii="Arial" w:eastAsia="Times New Roman" w:hAnsi="Arial" w:cs="Arial"/>
          <w:sz w:val="24"/>
          <w:szCs w:val="24"/>
        </w:rPr>
        <w:t>The superintendent or designee shall prepare and submit to the Board a quarterly fiscal actions report of all district funds. The quarterly report shall include:</w:t>
      </w:r>
    </w:p>
    <w:p w:rsidR="001A242D" w:rsidRPr="001A242D" w:rsidRDefault="001A242D" w:rsidP="001A242D">
      <w:pPr>
        <w:spacing w:before="100" w:beforeAutospacing="1" w:after="180" w:line="240" w:lineRule="auto"/>
        <w:ind w:left="360"/>
        <w:rPr>
          <w:rFonts w:ascii="Arial" w:eastAsia="Times New Roman" w:hAnsi="Arial" w:cs="Arial"/>
          <w:sz w:val="24"/>
          <w:szCs w:val="24"/>
        </w:rPr>
      </w:pPr>
      <w:r w:rsidRPr="001A242D">
        <w:rPr>
          <w:rFonts w:ascii="Arial" w:eastAsia="Times New Roman" w:hAnsi="Arial" w:cs="Arial"/>
          <w:noProof/>
          <w:sz w:val="24"/>
          <w:szCs w:val="24"/>
        </w:rPr>
        <w:drawing>
          <wp:inline distT="0" distB="0" distL="0" distR="0" wp14:anchorId="74E27F69" wp14:editId="303ECFEA">
            <wp:extent cx="85725" cy="104775"/>
            <wp:effectExtent l="0" t="0" r="9525" b="9525"/>
            <wp:docPr id="1" name="Picture 1"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1A242D">
        <w:rPr>
          <w:rFonts w:ascii="Arial" w:eastAsia="Times New Roman" w:hAnsi="Arial" w:cs="Arial"/>
          <w:sz w:val="24"/>
          <w:szCs w:val="24"/>
        </w:rPr>
        <w:t>  the actual amounts spent and received as of the date of the report from each of the funds budgeted by the district for the fiscal year, expressed as dollar amounts and as percentages of the annual budget</w:t>
      </w:r>
    </w:p>
    <w:p w:rsidR="001A242D" w:rsidRPr="001A242D" w:rsidRDefault="001A242D" w:rsidP="001A242D">
      <w:pPr>
        <w:spacing w:before="100" w:beforeAutospacing="1" w:after="180" w:line="240" w:lineRule="auto"/>
        <w:ind w:left="360"/>
        <w:rPr>
          <w:rFonts w:ascii="Arial" w:eastAsia="Times New Roman" w:hAnsi="Arial" w:cs="Arial"/>
          <w:sz w:val="24"/>
          <w:szCs w:val="24"/>
        </w:rPr>
      </w:pPr>
      <w:r w:rsidRPr="001A242D">
        <w:rPr>
          <w:rFonts w:ascii="Arial" w:eastAsia="Times New Roman" w:hAnsi="Arial" w:cs="Arial"/>
          <w:noProof/>
          <w:sz w:val="24"/>
          <w:szCs w:val="24"/>
        </w:rPr>
        <w:lastRenderedPageBreak/>
        <w:drawing>
          <wp:inline distT="0" distB="0" distL="0" distR="0" wp14:anchorId="74BB05B8" wp14:editId="45D74926">
            <wp:extent cx="85725" cy="104775"/>
            <wp:effectExtent l="0" t="0" r="9525" b="9525"/>
            <wp:docPr id="2" name="Picture 2"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1A242D">
        <w:rPr>
          <w:rFonts w:ascii="Arial" w:eastAsia="Times New Roman" w:hAnsi="Arial" w:cs="Arial"/>
          <w:sz w:val="24"/>
          <w:szCs w:val="24"/>
        </w:rPr>
        <w:t xml:space="preserve">  </w:t>
      </w:r>
      <w:proofErr w:type="gramStart"/>
      <w:r w:rsidRPr="001A242D">
        <w:rPr>
          <w:rFonts w:ascii="Arial" w:eastAsia="Times New Roman" w:hAnsi="Arial" w:cs="Arial"/>
          <w:sz w:val="24"/>
          <w:szCs w:val="24"/>
        </w:rPr>
        <w:t>the</w:t>
      </w:r>
      <w:proofErr w:type="gramEnd"/>
      <w:r w:rsidRPr="001A242D">
        <w:rPr>
          <w:rFonts w:ascii="Arial" w:eastAsia="Times New Roman" w:hAnsi="Arial" w:cs="Arial"/>
          <w:sz w:val="24"/>
          <w:szCs w:val="24"/>
        </w:rPr>
        <w:t xml:space="preserve"> actual amounts spent and received for each fund for the same period in the preceding fiscal year, expressed as dollar amounts and as percentages of the annual budget</w:t>
      </w:r>
    </w:p>
    <w:p w:rsidR="001A242D" w:rsidRPr="001A242D" w:rsidRDefault="001A242D" w:rsidP="001A242D">
      <w:pPr>
        <w:spacing w:before="100" w:beforeAutospacing="1" w:after="180" w:line="240" w:lineRule="auto"/>
        <w:ind w:left="360"/>
        <w:rPr>
          <w:rFonts w:ascii="Arial" w:eastAsia="Times New Roman" w:hAnsi="Arial" w:cs="Arial"/>
          <w:sz w:val="24"/>
          <w:szCs w:val="24"/>
        </w:rPr>
      </w:pPr>
      <w:r w:rsidRPr="001A242D">
        <w:rPr>
          <w:rFonts w:ascii="Arial" w:eastAsia="Times New Roman" w:hAnsi="Arial" w:cs="Arial"/>
          <w:noProof/>
          <w:sz w:val="24"/>
          <w:szCs w:val="24"/>
        </w:rPr>
        <w:drawing>
          <wp:inline distT="0" distB="0" distL="0" distR="0" wp14:anchorId="6F1E0075" wp14:editId="6D04778C">
            <wp:extent cx="85725" cy="104775"/>
            <wp:effectExtent l="0" t="0" r="9525" b="9525"/>
            <wp:docPr id="3" name="Picture 3"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1A242D">
        <w:rPr>
          <w:rFonts w:ascii="Arial" w:eastAsia="Times New Roman" w:hAnsi="Arial" w:cs="Arial"/>
          <w:sz w:val="24"/>
          <w:szCs w:val="24"/>
        </w:rPr>
        <w:t xml:space="preserve">  </w:t>
      </w:r>
      <w:proofErr w:type="gramStart"/>
      <w:r w:rsidRPr="001A242D">
        <w:rPr>
          <w:rFonts w:ascii="Arial" w:eastAsia="Times New Roman" w:hAnsi="Arial" w:cs="Arial"/>
          <w:sz w:val="24"/>
          <w:szCs w:val="24"/>
        </w:rPr>
        <w:t>the</w:t>
      </w:r>
      <w:proofErr w:type="gramEnd"/>
      <w:r w:rsidRPr="001A242D">
        <w:rPr>
          <w:rFonts w:ascii="Arial" w:eastAsia="Times New Roman" w:hAnsi="Arial" w:cs="Arial"/>
          <w:sz w:val="24"/>
          <w:szCs w:val="24"/>
        </w:rPr>
        <w:t xml:space="preserve"> expected year-end fund balances, expressed as dollar amounts and as percentages of the annual budget</w:t>
      </w:r>
    </w:p>
    <w:p w:rsidR="001A242D" w:rsidRPr="001A242D" w:rsidRDefault="001A242D" w:rsidP="001A242D">
      <w:pPr>
        <w:spacing w:before="100" w:beforeAutospacing="1" w:after="180" w:line="240" w:lineRule="auto"/>
        <w:ind w:left="360"/>
        <w:rPr>
          <w:rFonts w:ascii="Arial" w:eastAsia="Times New Roman" w:hAnsi="Arial" w:cs="Arial"/>
          <w:sz w:val="24"/>
          <w:szCs w:val="24"/>
        </w:rPr>
      </w:pPr>
      <w:r w:rsidRPr="001A242D">
        <w:rPr>
          <w:rFonts w:ascii="Arial" w:eastAsia="Times New Roman" w:hAnsi="Arial" w:cs="Arial"/>
          <w:noProof/>
          <w:sz w:val="24"/>
          <w:szCs w:val="24"/>
        </w:rPr>
        <w:drawing>
          <wp:inline distT="0" distB="0" distL="0" distR="0" wp14:anchorId="5F6B170A" wp14:editId="2A5FCB1A">
            <wp:extent cx="85725" cy="104775"/>
            <wp:effectExtent l="0" t="0" r="9525" b="9525"/>
            <wp:docPr id="4" name="Picture 4"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1A242D">
        <w:rPr>
          <w:rFonts w:ascii="Arial" w:eastAsia="Times New Roman" w:hAnsi="Arial" w:cs="Arial"/>
          <w:sz w:val="24"/>
          <w:szCs w:val="24"/>
        </w:rPr>
        <w:t xml:space="preserve">  </w:t>
      </w:r>
      <w:proofErr w:type="gramStart"/>
      <w:r w:rsidRPr="001A242D">
        <w:rPr>
          <w:rFonts w:ascii="Arial" w:eastAsia="Times New Roman" w:hAnsi="Arial" w:cs="Arial"/>
          <w:sz w:val="24"/>
          <w:szCs w:val="24"/>
        </w:rPr>
        <w:t>a</w:t>
      </w:r>
      <w:proofErr w:type="gramEnd"/>
      <w:r w:rsidRPr="001A242D">
        <w:rPr>
          <w:rFonts w:ascii="Arial" w:eastAsia="Times New Roman" w:hAnsi="Arial" w:cs="Arial"/>
          <w:sz w:val="24"/>
          <w:szCs w:val="24"/>
        </w:rPr>
        <w:t xml:space="preserve"> comparison of the expected year-end fund balances with the amount budgeted for that fiscal year</w:t>
      </w:r>
    </w:p>
    <w:p w:rsidR="001A242D" w:rsidRPr="001A242D" w:rsidRDefault="001A242D" w:rsidP="001A242D">
      <w:pPr>
        <w:spacing w:before="100" w:beforeAutospacing="1" w:after="180" w:line="240" w:lineRule="auto"/>
        <w:ind w:left="360"/>
        <w:rPr>
          <w:rFonts w:ascii="Arial" w:eastAsia="Times New Roman" w:hAnsi="Arial" w:cs="Arial"/>
          <w:sz w:val="24"/>
          <w:szCs w:val="24"/>
        </w:rPr>
      </w:pPr>
      <w:r w:rsidRPr="001A242D">
        <w:rPr>
          <w:rFonts w:ascii="Arial" w:eastAsia="Times New Roman" w:hAnsi="Arial" w:cs="Arial"/>
          <w:noProof/>
          <w:sz w:val="24"/>
          <w:szCs w:val="24"/>
        </w:rPr>
        <w:drawing>
          <wp:inline distT="0" distB="0" distL="0" distR="0" wp14:anchorId="37FF7093" wp14:editId="5D8E7FDB">
            <wp:extent cx="85725" cy="104775"/>
            <wp:effectExtent l="0" t="0" r="9525" b="9525"/>
            <wp:docPr id="5" name="Picture 5"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1A242D">
        <w:rPr>
          <w:rFonts w:ascii="Arial" w:eastAsia="Times New Roman" w:hAnsi="Arial" w:cs="Arial"/>
          <w:sz w:val="24"/>
          <w:szCs w:val="24"/>
        </w:rPr>
        <w:t xml:space="preserve">  </w:t>
      </w:r>
      <w:proofErr w:type="gramStart"/>
      <w:r w:rsidRPr="001A242D">
        <w:rPr>
          <w:rFonts w:ascii="Arial" w:eastAsia="Times New Roman" w:hAnsi="Arial" w:cs="Arial"/>
          <w:sz w:val="24"/>
          <w:szCs w:val="24"/>
        </w:rPr>
        <w:t>details</w:t>
      </w:r>
      <w:proofErr w:type="gramEnd"/>
      <w:r w:rsidRPr="001A242D">
        <w:rPr>
          <w:rFonts w:ascii="Arial" w:eastAsia="Times New Roman" w:hAnsi="Arial" w:cs="Arial"/>
          <w:sz w:val="24"/>
          <w:szCs w:val="24"/>
        </w:rPr>
        <w:t xml:space="preserve"> on the district's major tax and revenue sources, with variance analysis that shows the factors that are affecting revenue inflow.</w:t>
      </w:r>
    </w:p>
    <w:p w:rsidR="001A242D" w:rsidRPr="001A242D" w:rsidRDefault="001A242D" w:rsidP="001A242D">
      <w:pPr>
        <w:spacing w:before="100" w:beforeAutospacing="1" w:after="180" w:line="240" w:lineRule="auto"/>
        <w:rPr>
          <w:rFonts w:ascii="Arial" w:eastAsia="Times New Roman" w:hAnsi="Arial" w:cs="Arial"/>
          <w:sz w:val="24"/>
          <w:szCs w:val="24"/>
        </w:rPr>
      </w:pPr>
      <w:r w:rsidRPr="001A242D">
        <w:rPr>
          <w:rFonts w:ascii="Arial" w:eastAsia="Times New Roman" w:hAnsi="Arial" w:cs="Arial"/>
          <w:sz w:val="24"/>
          <w:szCs w:val="24"/>
        </w:rPr>
        <w:t xml:space="preserve">The format and basis for reporting shall be consistent with the adopted budget and the past </w:t>
      </w:r>
      <w:proofErr w:type="gramStart"/>
      <w:r w:rsidRPr="001A242D">
        <w:rPr>
          <w:rFonts w:ascii="Arial" w:eastAsia="Times New Roman" w:hAnsi="Arial" w:cs="Arial"/>
          <w:sz w:val="24"/>
          <w:szCs w:val="24"/>
        </w:rPr>
        <w:t>year's</w:t>
      </w:r>
      <w:proofErr w:type="gramEnd"/>
      <w:r w:rsidRPr="001A242D">
        <w:rPr>
          <w:rFonts w:ascii="Arial" w:eastAsia="Times New Roman" w:hAnsi="Arial" w:cs="Arial"/>
          <w:sz w:val="24"/>
          <w:szCs w:val="24"/>
        </w:rPr>
        <w:t xml:space="preserve"> generally accepted accounting procedures results.</w:t>
      </w:r>
    </w:p>
    <w:p w:rsidR="001A242D" w:rsidRPr="001A242D" w:rsidRDefault="001A242D" w:rsidP="001A242D">
      <w:pPr>
        <w:spacing w:before="100" w:beforeAutospacing="1" w:after="180" w:line="240" w:lineRule="auto"/>
        <w:rPr>
          <w:rFonts w:ascii="Arial" w:eastAsia="Times New Roman" w:hAnsi="Arial" w:cs="Arial"/>
          <w:sz w:val="24"/>
          <w:szCs w:val="24"/>
        </w:rPr>
      </w:pPr>
      <w:r w:rsidRPr="001A242D">
        <w:rPr>
          <w:rFonts w:ascii="Arial" w:eastAsia="Times New Roman" w:hAnsi="Arial" w:cs="Arial"/>
          <w:b/>
          <w:bCs/>
          <w:sz w:val="24"/>
          <w:szCs w:val="24"/>
        </w:rPr>
        <w:t>Reconciliation report</w:t>
      </w:r>
    </w:p>
    <w:p w:rsidR="001A242D" w:rsidRPr="001A242D" w:rsidRDefault="001A242D" w:rsidP="001A242D">
      <w:pPr>
        <w:spacing w:before="100" w:beforeAutospacing="1" w:after="180" w:line="240" w:lineRule="auto"/>
        <w:rPr>
          <w:rFonts w:ascii="Arial" w:eastAsia="Times New Roman" w:hAnsi="Arial" w:cs="Arial"/>
          <w:sz w:val="24"/>
          <w:szCs w:val="24"/>
        </w:rPr>
      </w:pPr>
      <w:r w:rsidRPr="001A242D">
        <w:rPr>
          <w:rFonts w:ascii="Arial" w:eastAsia="Times New Roman" w:hAnsi="Arial" w:cs="Arial"/>
          <w:sz w:val="24"/>
          <w:szCs w:val="24"/>
        </w:rPr>
        <w:t>The superintendent or designee shall prepare for the Board an itemized reconciliation between the fiscal year-end fund balances based on the budgetary basis of accounting and the modified accrual basis of accounting. The reconciliation shall include, but is not limited to, the liability for accrued salaries and related benefits. The reconciliation shall be included with the final version of the amended budget and the annual audited financial statements.</w:t>
      </w:r>
    </w:p>
    <w:p w:rsidR="001A242D" w:rsidRPr="001A242D" w:rsidRDefault="001A242D" w:rsidP="001A242D">
      <w:pPr>
        <w:spacing w:before="100" w:beforeAutospacing="1" w:after="180" w:line="240" w:lineRule="auto"/>
        <w:rPr>
          <w:rFonts w:ascii="Arial" w:eastAsia="Times New Roman" w:hAnsi="Arial" w:cs="Arial"/>
          <w:sz w:val="24"/>
          <w:szCs w:val="24"/>
        </w:rPr>
      </w:pPr>
      <w:r w:rsidRPr="001A242D">
        <w:rPr>
          <w:rFonts w:ascii="Arial" w:eastAsia="Times New Roman" w:hAnsi="Arial" w:cs="Arial"/>
          <w:sz w:val="24"/>
          <w:szCs w:val="24"/>
        </w:rPr>
        <w:t>The Board shall receive all financial reports in a timely manner and be informed of all corrective actions taken.</w:t>
      </w:r>
    </w:p>
    <w:p w:rsidR="001A242D" w:rsidRPr="001A242D" w:rsidRDefault="001A242D" w:rsidP="001A242D">
      <w:pPr>
        <w:spacing w:before="100" w:beforeAutospacing="1" w:after="180" w:line="240" w:lineRule="auto"/>
        <w:rPr>
          <w:rFonts w:ascii="Arial" w:eastAsia="Times New Roman" w:hAnsi="Arial" w:cs="Arial"/>
          <w:sz w:val="24"/>
          <w:szCs w:val="24"/>
        </w:rPr>
      </w:pPr>
      <w:r w:rsidRPr="001A242D">
        <w:rPr>
          <w:rFonts w:ascii="Arial" w:eastAsia="Times New Roman" w:hAnsi="Arial" w:cs="Arial"/>
          <w:sz w:val="24"/>
          <w:szCs w:val="24"/>
        </w:rPr>
        <w:t>The superintendent or designee shall conduct quarterly financial reviews with the Board using reports described above.</w:t>
      </w:r>
    </w:p>
    <w:p w:rsidR="001A242D" w:rsidRPr="001A242D" w:rsidRDefault="001A242D" w:rsidP="001A242D">
      <w:pPr>
        <w:spacing w:before="100" w:beforeAutospacing="1" w:after="180" w:line="240" w:lineRule="auto"/>
        <w:rPr>
          <w:rFonts w:ascii="Arial" w:eastAsia="Times New Roman" w:hAnsi="Arial" w:cs="Arial"/>
          <w:sz w:val="24"/>
          <w:szCs w:val="24"/>
        </w:rPr>
      </w:pPr>
      <w:r w:rsidRPr="001A242D">
        <w:rPr>
          <w:rFonts w:ascii="Arial" w:eastAsia="Times New Roman" w:hAnsi="Arial" w:cs="Arial"/>
          <w:sz w:val="24"/>
          <w:szCs w:val="24"/>
        </w:rPr>
        <w:t>The Board may request other financial reports as needed.</w:t>
      </w:r>
    </w:p>
    <w:p w:rsidR="001A242D" w:rsidRPr="001A242D" w:rsidRDefault="001A242D" w:rsidP="001A242D">
      <w:pPr>
        <w:spacing w:before="100" w:beforeAutospacing="1" w:after="180" w:line="240" w:lineRule="auto"/>
        <w:rPr>
          <w:rFonts w:ascii="Arial" w:eastAsia="Times New Roman" w:hAnsi="Arial" w:cs="Arial"/>
          <w:sz w:val="24"/>
          <w:szCs w:val="24"/>
        </w:rPr>
      </w:pPr>
      <w:r w:rsidRPr="001A242D">
        <w:rPr>
          <w:rFonts w:ascii="Arial" w:eastAsia="Times New Roman" w:hAnsi="Arial" w:cs="Arial"/>
          <w:b/>
          <w:bCs/>
          <w:sz w:val="24"/>
          <w:szCs w:val="24"/>
        </w:rPr>
        <w:t>Oral notification</w:t>
      </w:r>
    </w:p>
    <w:p w:rsidR="001A242D" w:rsidRPr="001A242D" w:rsidRDefault="001A242D" w:rsidP="001A242D">
      <w:pPr>
        <w:spacing w:before="100" w:beforeAutospacing="1" w:after="180" w:line="240" w:lineRule="auto"/>
        <w:rPr>
          <w:rFonts w:ascii="Arial" w:eastAsia="Times New Roman" w:hAnsi="Arial" w:cs="Arial"/>
          <w:sz w:val="24"/>
          <w:szCs w:val="24"/>
        </w:rPr>
      </w:pPr>
      <w:r w:rsidRPr="001A242D">
        <w:rPr>
          <w:rFonts w:ascii="Arial" w:eastAsia="Times New Roman" w:hAnsi="Arial" w:cs="Arial"/>
          <w:sz w:val="24"/>
          <w:szCs w:val="24"/>
        </w:rPr>
        <w:t>The superintendent shall assure that immediate verbal notification be given to the Board regarding any potential financial problem or any matter that may affect the district's financial condition or ability to achieve its mission.</w:t>
      </w:r>
    </w:p>
    <w:p w:rsidR="001A242D" w:rsidRPr="001A242D" w:rsidRDefault="001A242D" w:rsidP="001A242D">
      <w:pPr>
        <w:spacing w:before="100" w:beforeAutospacing="1" w:after="180" w:line="240" w:lineRule="auto"/>
        <w:rPr>
          <w:rFonts w:ascii="Arial" w:eastAsia="Times New Roman" w:hAnsi="Arial" w:cs="Arial"/>
          <w:sz w:val="24"/>
          <w:szCs w:val="24"/>
        </w:rPr>
      </w:pPr>
      <w:r w:rsidRPr="001A242D">
        <w:rPr>
          <w:rFonts w:ascii="Arial" w:eastAsia="Times New Roman" w:hAnsi="Arial" w:cs="Arial"/>
          <w:b/>
          <w:bCs/>
          <w:sz w:val="24"/>
          <w:szCs w:val="24"/>
        </w:rPr>
        <w:t>Available to public</w:t>
      </w:r>
    </w:p>
    <w:p w:rsidR="001A242D" w:rsidRPr="001A242D" w:rsidRDefault="001A242D" w:rsidP="001A242D">
      <w:pPr>
        <w:spacing w:before="100" w:beforeAutospacing="1" w:after="180" w:line="240" w:lineRule="auto"/>
        <w:rPr>
          <w:rFonts w:ascii="Arial" w:eastAsia="Times New Roman" w:hAnsi="Arial" w:cs="Arial"/>
          <w:sz w:val="24"/>
          <w:szCs w:val="24"/>
        </w:rPr>
      </w:pPr>
      <w:r w:rsidRPr="001A242D">
        <w:rPr>
          <w:rFonts w:ascii="Arial" w:eastAsia="Times New Roman" w:hAnsi="Arial" w:cs="Arial"/>
          <w:sz w:val="24"/>
          <w:szCs w:val="24"/>
        </w:rPr>
        <w:t>All financial and audit reports shall be made available to the public and shall be posted online in accordance with the Public School Financial Transparency Act.</w:t>
      </w:r>
    </w:p>
    <w:p w:rsidR="001A242D" w:rsidRPr="001A242D" w:rsidRDefault="001A242D" w:rsidP="001A242D">
      <w:pPr>
        <w:spacing w:before="100" w:beforeAutospacing="1" w:after="180" w:line="240" w:lineRule="auto"/>
        <w:rPr>
          <w:rFonts w:ascii="Arial" w:eastAsia="Times New Roman" w:hAnsi="Arial" w:cs="Arial"/>
          <w:sz w:val="24"/>
          <w:szCs w:val="24"/>
        </w:rPr>
      </w:pPr>
      <w:r w:rsidRPr="001A242D">
        <w:rPr>
          <w:rFonts w:ascii="Arial" w:eastAsia="Times New Roman" w:hAnsi="Arial" w:cs="Arial"/>
          <w:b/>
          <w:bCs/>
          <w:sz w:val="24"/>
          <w:szCs w:val="24"/>
        </w:rPr>
        <w:t>Legally-required reports</w:t>
      </w:r>
    </w:p>
    <w:p w:rsidR="001A242D" w:rsidRPr="001A242D" w:rsidRDefault="001A242D" w:rsidP="001A242D">
      <w:pPr>
        <w:spacing w:before="100" w:beforeAutospacing="1" w:after="180" w:line="240" w:lineRule="auto"/>
        <w:rPr>
          <w:rFonts w:ascii="Arial" w:eastAsia="Times New Roman" w:hAnsi="Arial" w:cs="Arial"/>
          <w:sz w:val="24"/>
          <w:szCs w:val="24"/>
        </w:rPr>
      </w:pPr>
      <w:r w:rsidRPr="001A242D">
        <w:rPr>
          <w:rFonts w:ascii="Arial" w:eastAsia="Times New Roman" w:hAnsi="Arial" w:cs="Arial"/>
          <w:sz w:val="24"/>
          <w:szCs w:val="24"/>
        </w:rPr>
        <w:lastRenderedPageBreak/>
        <w:t>Reports and filings required by state and federal law and agencies shall be accurately and timely filed.</w:t>
      </w:r>
    </w:p>
    <w:p w:rsidR="001A242D" w:rsidRPr="001A242D" w:rsidRDefault="001A242D" w:rsidP="001A242D">
      <w:pPr>
        <w:spacing w:before="100" w:beforeAutospacing="1" w:after="180" w:line="240" w:lineRule="auto"/>
        <w:rPr>
          <w:rFonts w:ascii="Arial" w:eastAsia="Times New Roman" w:hAnsi="Arial" w:cs="Arial"/>
          <w:sz w:val="24"/>
          <w:szCs w:val="24"/>
        </w:rPr>
      </w:pPr>
      <w:r w:rsidRPr="001A242D">
        <w:rPr>
          <w:rFonts w:ascii="Arial" w:eastAsia="Times New Roman" w:hAnsi="Arial" w:cs="Arial"/>
          <w:b/>
          <w:bCs/>
          <w:sz w:val="24"/>
          <w:szCs w:val="24"/>
        </w:rPr>
        <w:t>Record keeping</w:t>
      </w:r>
    </w:p>
    <w:p w:rsidR="001A242D" w:rsidRPr="001A242D" w:rsidRDefault="001A242D" w:rsidP="001A242D">
      <w:pPr>
        <w:spacing w:before="100" w:beforeAutospacing="1" w:after="180" w:line="240" w:lineRule="auto"/>
        <w:rPr>
          <w:rFonts w:ascii="Arial" w:eastAsia="Times New Roman" w:hAnsi="Arial" w:cs="Arial"/>
          <w:sz w:val="24"/>
          <w:szCs w:val="24"/>
        </w:rPr>
      </w:pPr>
      <w:r w:rsidRPr="001A242D">
        <w:rPr>
          <w:rFonts w:ascii="Arial" w:eastAsia="Times New Roman" w:hAnsi="Arial" w:cs="Arial"/>
          <w:sz w:val="24"/>
          <w:szCs w:val="24"/>
        </w:rPr>
        <w:t>Complete and accurate financial records shall be kept for all district funds and accounts.</w:t>
      </w:r>
    </w:p>
    <w:p w:rsidR="001A242D" w:rsidRPr="001A242D" w:rsidRDefault="001A242D" w:rsidP="001A242D">
      <w:pPr>
        <w:spacing w:before="100" w:beforeAutospacing="1" w:after="180" w:line="240" w:lineRule="auto"/>
        <w:rPr>
          <w:rFonts w:ascii="Arial" w:eastAsia="Times New Roman" w:hAnsi="Arial" w:cs="Arial"/>
          <w:sz w:val="24"/>
          <w:szCs w:val="24"/>
        </w:rPr>
      </w:pPr>
      <w:r w:rsidRPr="001A242D">
        <w:rPr>
          <w:rFonts w:ascii="Arial" w:eastAsia="Times New Roman" w:hAnsi="Arial" w:cs="Arial"/>
          <w:b/>
          <w:bCs/>
          <w:sz w:val="24"/>
          <w:szCs w:val="24"/>
        </w:rPr>
        <w:t>Operating losses or deficits</w:t>
      </w:r>
    </w:p>
    <w:p w:rsidR="001A242D" w:rsidRPr="001A242D" w:rsidRDefault="001A242D" w:rsidP="001A242D">
      <w:pPr>
        <w:spacing w:before="100" w:beforeAutospacing="1" w:after="180" w:line="240" w:lineRule="auto"/>
        <w:rPr>
          <w:rFonts w:ascii="Arial" w:eastAsia="Times New Roman" w:hAnsi="Arial" w:cs="Arial"/>
          <w:sz w:val="24"/>
          <w:szCs w:val="24"/>
        </w:rPr>
      </w:pPr>
      <w:r w:rsidRPr="001A242D">
        <w:rPr>
          <w:rFonts w:ascii="Arial" w:eastAsia="Times New Roman" w:hAnsi="Arial" w:cs="Arial"/>
          <w:sz w:val="24"/>
          <w:szCs w:val="24"/>
        </w:rPr>
        <w:t>The superintendent, as well as all fund directors, program directors, department heads and school principals, shall take all reasonable steps to identify funds, programs, departments or schools that may end the fiscal year with an operating loss or deficit. A corrective action plan shall be developed and implemented within 30 days of such identification.</w:t>
      </w:r>
    </w:p>
    <w:p w:rsidR="001A242D" w:rsidRPr="001A242D" w:rsidRDefault="001A242D" w:rsidP="001A242D">
      <w:pPr>
        <w:spacing w:before="100" w:beforeAutospacing="1" w:after="180" w:line="240" w:lineRule="auto"/>
        <w:rPr>
          <w:rFonts w:ascii="Arial" w:eastAsia="Times New Roman" w:hAnsi="Arial" w:cs="Arial"/>
          <w:sz w:val="24"/>
          <w:szCs w:val="24"/>
        </w:rPr>
      </w:pPr>
      <w:r w:rsidRPr="001A242D">
        <w:rPr>
          <w:rFonts w:ascii="Arial" w:eastAsia="Times New Roman" w:hAnsi="Arial" w:cs="Arial"/>
          <w:sz w:val="24"/>
          <w:szCs w:val="24"/>
        </w:rPr>
        <w:t>The superintendent, as well as all fund directors, program directors, department heads and school principals, shall develop and implement processes whereby variations or deviations in cash flow, revenues or other important financial indicators can be identified and dealt with in a timely manner.</w:t>
      </w:r>
    </w:p>
    <w:p w:rsidR="001A242D" w:rsidRPr="001A242D" w:rsidRDefault="001A242D" w:rsidP="001A242D">
      <w:pPr>
        <w:spacing w:before="100" w:beforeAutospacing="1" w:after="180" w:line="240" w:lineRule="auto"/>
        <w:rPr>
          <w:rFonts w:ascii="Arial" w:eastAsia="Times New Roman" w:hAnsi="Arial" w:cs="Arial"/>
          <w:sz w:val="24"/>
          <w:szCs w:val="24"/>
        </w:rPr>
      </w:pPr>
      <w:r w:rsidRPr="001A242D">
        <w:rPr>
          <w:rFonts w:ascii="Arial" w:eastAsia="Times New Roman" w:hAnsi="Arial" w:cs="Arial"/>
          <w:b/>
          <w:bCs/>
          <w:sz w:val="24"/>
          <w:szCs w:val="24"/>
        </w:rPr>
        <w:t>Employee reporting</w:t>
      </w:r>
    </w:p>
    <w:p w:rsidR="001A242D" w:rsidRPr="001A242D" w:rsidRDefault="001A242D" w:rsidP="001A242D">
      <w:pPr>
        <w:spacing w:before="100" w:beforeAutospacing="1" w:after="180" w:line="240" w:lineRule="auto"/>
        <w:rPr>
          <w:rFonts w:ascii="Arial" w:eastAsia="Times New Roman" w:hAnsi="Arial" w:cs="Arial"/>
          <w:sz w:val="24"/>
          <w:szCs w:val="24"/>
        </w:rPr>
      </w:pPr>
      <w:r w:rsidRPr="001A242D">
        <w:rPr>
          <w:rFonts w:ascii="Arial" w:eastAsia="Times New Roman" w:hAnsi="Arial" w:cs="Arial"/>
          <w:sz w:val="24"/>
          <w:szCs w:val="24"/>
        </w:rPr>
        <w:t>The superintendent shall develop and implement procedures to encourage all district employees to report suspected financial problems or wrongdoing. No adverse employment decisions shall be taken in response to a good faith report by an employee.</w:t>
      </w:r>
    </w:p>
    <w:p w:rsidR="001A242D" w:rsidRPr="001A242D" w:rsidRDefault="001A242D" w:rsidP="001A242D">
      <w:pPr>
        <w:spacing w:before="100" w:beforeAutospacing="1" w:after="180" w:line="240" w:lineRule="auto"/>
        <w:rPr>
          <w:rFonts w:ascii="Arial" w:eastAsia="Times New Roman" w:hAnsi="Arial" w:cs="Arial"/>
          <w:sz w:val="24"/>
          <w:szCs w:val="24"/>
        </w:rPr>
      </w:pPr>
      <w:r w:rsidRPr="001A242D">
        <w:rPr>
          <w:rFonts w:ascii="Arial" w:eastAsia="Times New Roman" w:hAnsi="Arial" w:cs="Arial"/>
          <w:b/>
          <w:bCs/>
          <w:sz w:val="24"/>
          <w:szCs w:val="24"/>
        </w:rPr>
        <w:t>Contingency planning</w:t>
      </w:r>
    </w:p>
    <w:p w:rsidR="001A242D" w:rsidRPr="001A242D" w:rsidRDefault="001A242D" w:rsidP="001A242D">
      <w:pPr>
        <w:spacing w:before="100" w:beforeAutospacing="1" w:after="180" w:line="240" w:lineRule="auto"/>
        <w:rPr>
          <w:rFonts w:ascii="Arial" w:eastAsia="Times New Roman" w:hAnsi="Arial" w:cs="Arial"/>
          <w:sz w:val="24"/>
          <w:szCs w:val="24"/>
        </w:rPr>
      </w:pPr>
      <w:r w:rsidRPr="001A242D">
        <w:rPr>
          <w:rFonts w:ascii="Arial" w:eastAsia="Times New Roman" w:hAnsi="Arial" w:cs="Arial"/>
          <w:sz w:val="24"/>
          <w:szCs w:val="24"/>
        </w:rPr>
        <w:t>The superintendent or designee shall continually be aware of the financial and political landscape both internally and externally and shall develop contingency plans against possible events.</w:t>
      </w:r>
    </w:p>
    <w:p w:rsidR="001A242D" w:rsidRPr="001A242D" w:rsidRDefault="00AF06DC" w:rsidP="001A242D">
      <w:pPr>
        <w:spacing w:before="100" w:after="100" w:afterAutospacing="1" w:line="240" w:lineRule="auto"/>
        <w:jc w:val="both"/>
        <w:rPr>
          <w:rFonts w:ascii="Arial" w:eastAsia="Times New Roman" w:hAnsi="Arial" w:cs="Arial"/>
          <w:sz w:val="24"/>
          <w:szCs w:val="24"/>
        </w:rPr>
      </w:pPr>
      <w:r>
        <w:rPr>
          <w:rFonts w:ascii="Arial" w:eastAsia="Times New Roman" w:hAnsi="Arial" w:cs="Arial"/>
          <w:sz w:val="24"/>
          <w:szCs w:val="24"/>
        </w:rPr>
        <w:t>Adopted:  July 2016</w:t>
      </w:r>
    </w:p>
    <w:p w:rsidR="001A242D" w:rsidRPr="001A242D" w:rsidRDefault="001A242D" w:rsidP="001A242D">
      <w:pPr>
        <w:spacing w:before="180" w:after="100" w:afterAutospacing="1" w:line="240" w:lineRule="auto"/>
        <w:rPr>
          <w:rFonts w:ascii="Arial" w:eastAsia="Times New Roman" w:hAnsi="Arial" w:cs="Arial"/>
          <w:sz w:val="24"/>
          <w:szCs w:val="24"/>
        </w:rPr>
      </w:pPr>
      <w:bookmarkStart w:id="1" w:name="468"/>
      <w:r w:rsidRPr="001A242D">
        <w:rPr>
          <w:rFonts w:ascii="Arial" w:eastAsia="Times New Roman" w:hAnsi="Arial" w:cs="Arial"/>
          <w:sz w:val="24"/>
          <w:szCs w:val="24"/>
        </w:rPr>
        <w:t xml:space="preserve">LEGAL REFS.:  C.R.S. </w:t>
      </w:r>
      <w:bookmarkEnd w:id="1"/>
      <w:r w:rsidRPr="001A242D">
        <w:rPr>
          <w:rFonts w:ascii="Arial" w:eastAsia="Times New Roman" w:hAnsi="Arial" w:cs="Arial"/>
          <w:sz w:val="24"/>
          <w:szCs w:val="24"/>
        </w:rPr>
        <w:fldChar w:fldCharType="begin"/>
      </w:r>
      <w:r w:rsidRPr="001A242D">
        <w:rPr>
          <w:rFonts w:ascii="Arial" w:eastAsia="Times New Roman" w:hAnsi="Arial" w:cs="Arial"/>
          <w:sz w:val="24"/>
          <w:szCs w:val="24"/>
        </w:rPr>
        <w:instrText xml:space="preserve"> HYPERLINK "http://www.lpdirect.net/casb/crs/22-2-113_8.html" \t "_blank" </w:instrText>
      </w:r>
      <w:r w:rsidRPr="001A242D">
        <w:rPr>
          <w:rFonts w:ascii="Arial" w:eastAsia="Times New Roman" w:hAnsi="Arial" w:cs="Arial"/>
          <w:sz w:val="24"/>
          <w:szCs w:val="24"/>
        </w:rPr>
        <w:fldChar w:fldCharType="separate"/>
      </w:r>
      <w:r w:rsidRPr="001A242D">
        <w:rPr>
          <w:rFonts w:ascii="Arial" w:eastAsia="Times New Roman" w:hAnsi="Arial" w:cs="Arial"/>
          <w:color w:val="0000FF"/>
          <w:sz w:val="24"/>
          <w:szCs w:val="24"/>
          <w:u w:val="single"/>
        </w:rPr>
        <w:t>22-2-113.8</w:t>
      </w:r>
      <w:r w:rsidRPr="001A242D">
        <w:rPr>
          <w:rFonts w:ascii="Arial" w:eastAsia="Times New Roman" w:hAnsi="Arial" w:cs="Arial"/>
          <w:sz w:val="24"/>
          <w:szCs w:val="24"/>
        </w:rPr>
        <w:fldChar w:fldCharType="end"/>
      </w:r>
      <w:r w:rsidRPr="001A242D">
        <w:rPr>
          <w:rFonts w:ascii="Arial" w:eastAsia="Times New Roman" w:hAnsi="Arial" w:cs="Arial"/>
          <w:sz w:val="24"/>
          <w:szCs w:val="24"/>
        </w:rPr>
        <w:t xml:space="preserve"> (annual report required regarding additional local property tax revenues received and the amount distributed directly to the district's schools)</w:t>
      </w:r>
    </w:p>
    <w:p w:rsidR="001A242D" w:rsidRPr="001A242D" w:rsidRDefault="001A242D" w:rsidP="001A242D">
      <w:pPr>
        <w:spacing w:before="100" w:beforeAutospacing="1" w:after="100" w:afterAutospacing="1" w:line="240" w:lineRule="auto"/>
        <w:ind w:left="2440"/>
        <w:rPr>
          <w:rFonts w:ascii="Arial" w:eastAsia="Times New Roman" w:hAnsi="Arial" w:cs="Arial"/>
          <w:sz w:val="24"/>
          <w:szCs w:val="24"/>
        </w:rPr>
      </w:pPr>
      <w:r w:rsidRPr="001A242D">
        <w:rPr>
          <w:rFonts w:ascii="Arial" w:eastAsia="Times New Roman" w:hAnsi="Arial" w:cs="Arial"/>
          <w:sz w:val="24"/>
          <w:szCs w:val="24"/>
        </w:rPr>
        <w:t xml:space="preserve">C.R.S. </w:t>
      </w:r>
      <w:hyperlink r:id="rId8" w:tgtFrame="_blank" w:history="1">
        <w:r w:rsidRPr="001A242D">
          <w:rPr>
            <w:rFonts w:ascii="Arial" w:eastAsia="Times New Roman" w:hAnsi="Arial" w:cs="Arial"/>
            <w:color w:val="0000FF"/>
            <w:sz w:val="24"/>
            <w:szCs w:val="24"/>
            <w:u w:val="single"/>
          </w:rPr>
          <w:t>22-44-105</w:t>
        </w:r>
      </w:hyperlink>
      <w:r w:rsidRPr="001A242D">
        <w:rPr>
          <w:rFonts w:ascii="Arial" w:eastAsia="Times New Roman" w:hAnsi="Arial" w:cs="Arial"/>
          <w:sz w:val="24"/>
          <w:szCs w:val="24"/>
        </w:rPr>
        <w:t xml:space="preserve"> (1.5</w:t>
      </w:r>
      <w:proofErr w:type="gramStart"/>
      <w:r w:rsidRPr="001A242D">
        <w:rPr>
          <w:rFonts w:ascii="Arial" w:eastAsia="Times New Roman" w:hAnsi="Arial" w:cs="Arial"/>
          <w:sz w:val="24"/>
          <w:szCs w:val="24"/>
        </w:rPr>
        <w:t>)(</w:t>
      </w:r>
      <w:proofErr w:type="gramEnd"/>
      <w:r w:rsidRPr="001A242D">
        <w:rPr>
          <w:rFonts w:ascii="Arial" w:eastAsia="Times New Roman" w:hAnsi="Arial" w:cs="Arial"/>
          <w:sz w:val="24"/>
          <w:szCs w:val="24"/>
        </w:rPr>
        <w:t>b) (itemized reconciliation)</w:t>
      </w:r>
    </w:p>
    <w:p w:rsidR="001A242D" w:rsidRPr="001A242D" w:rsidRDefault="001A242D" w:rsidP="001A242D">
      <w:pPr>
        <w:spacing w:before="100" w:beforeAutospacing="1" w:after="100" w:afterAutospacing="1" w:line="240" w:lineRule="auto"/>
        <w:ind w:left="2440"/>
        <w:rPr>
          <w:rFonts w:ascii="Arial" w:eastAsia="Times New Roman" w:hAnsi="Arial" w:cs="Arial"/>
          <w:sz w:val="24"/>
          <w:szCs w:val="24"/>
        </w:rPr>
      </w:pPr>
      <w:r w:rsidRPr="001A242D">
        <w:rPr>
          <w:rFonts w:ascii="Arial" w:eastAsia="Times New Roman" w:hAnsi="Arial" w:cs="Arial"/>
          <w:sz w:val="24"/>
          <w:szCs w:val="24"/>
        </w:rPr>
        <w:t xml:space="preserve">C.R.S. </w:t>
      </w:r>
      <w:hyperlink r:id="rId9" w:tgtFrame="_blank" w:history="1">
        <w:r w:rsidRPr="001A242D">
          <w:rPr>
            <w:rFonts w:ascii="Arial" w:eastAsia="Times New Roman" w:hAnsi="Arial" w:cs="Arial"/>
            <w:color w:val="0000FF"/>
            <w:sz w:val="24"/>
            <w:szCs w:val="24"/>
            <w:u w:val="single"/>
          </w:rPr>
          <w:t>22-44-301</w:t>
        </w:r>
      </w:hyperlink>
      <w:r w:rsidRPr="001A242D">
        <w:rPr>
          <w:rFonts w:ascii="Arial" w:eastAsia="Times New Roman" w:hAnsi="Arial" w:cs="Arial"/>
          <w:sz w:val="24"/>
          <w:szCs w:val="24"/>
        </w:rPr>
        <w:t xml:space="preserve"> et seq. (Public School Financial Transparency Act)</w:t>
      </w:r>
    </w:p>
    <w:p w:rsidR="001A242D" w:rsidRPr="001A242D" w:rsidRDefault="001A242D" w:rsidP="001A242D">
      <w:pPr>
        <w:spacing w:before="100" w:beforeAutospacing="1" w:after="100" w:afterAutospacing="1" w:line="240" w:lineRule="auto"/>
        <w:ind w:left="2440"/>
        <w:rPr>
          <w:rFonts w:ascii="Arial" w:eastAsia="Times New Roman" w:hAnsi="Arial" w:cs="Arial"/>
          <w:sz w:val="24"/>
          <w:szCs w:val="24"/>
        </w:rPr>
      </w:pPr>
      <w:r w:rsidRPr="001A242D">
        <w:rPr>
          <w:rFonts w:ascii="Arial" w:eastAsia="Times New Roman" w:hAnsi="Arial" w:cs="Arial"/>
          <w:sz w:val="24"/>
          <w:szCs w:val="24"/>
        </w:rPr>
        <w:t xml:space="preserve">C.R.S. </w:t>
      </w:r>
      <w:hyperlink r:id="rId10" w:tgtFrame="_blank" w:history="1">
        <w:r w:rsidRPr="001A242D">
          <w:rPr>
            <w:rFonts w:ascii="Arial" w:eastAsia="Times New Roman" w:hAnsi="Arial" w:cs="Arial"/>
            <w:color w:val="0000FF"/>
            <w:sz w:val="24"/>
            <w:szCs w:val="24"/>
            <w:u w:val="single"/>
          </w:rPr>
          <w:t>22-45-102</w:t>
        </w:r>
      </w:hyperlink>
      <w:r w:rsidRPr="001A242D">
        <w:rPr>
          <w:rFonts w:ascii="Arial" w:eastAsia="Times New Roman" w:hAnsi="Arial" w:cs="Arial"/>
          <w:sz w:val="24"/>
          <w:szCs w:val="24"/>
        </w:rPr>
        <w:t xml:space="preserve"> (1</w:t>
      </w:r>
      <w:proofErr w:type="gramStart"/>
      <w:r w:rsidRPr="001A242D">
        <w:rPr>
          <w:rFonts w:ascii="Arial" w:eastAsia="Times New Roman" w:hAnsi="Arial" w:cs="Arial"/>
          <w:sz w:val="24"/>
          <w:szCs w:val="24"/>
        </w:rPr>
        <w:t>)(</w:t>
      </w:r>
      <w:proofErr w:type="gramEnd"/>
      <w:r w:rsidRPr="001A242D">
        <w:rPr>
          <w:rFonts w:ascii="Arial" w:eastAsia="Times New Roman" w:hAnsi="Arial" w:cs="Arial"/>
          <w:sz w:val="24"/>
          <w:szCs w:val="24"/>
        </w:rPr>
        <w:t>b) (quarterly financial reports)</w:t>
      </w:r>
    </w:p>
    <w:p w:rsidR="001A242D" w:rsidRPr="001A242D" w:rsidRDefault="001A242D" w:rsidP="001A242D">
      <w:pPr>
        <w:spacing w:before="180" w:after="100" w:afterAutospacing="1" w:line="240" w:lineRule="auto"/>
        <w:rPr>
          <w:rFonts w:ascii="Arial" w:eastAsia="Times New Roman" w:hAnsi="Arial" w:cs="Arial"/>
          <w:sz w:val="24"/>
          <w:szCs w:val="24"/>
        </w:rPr>
      </w:pPr>
      <w:r w:rsidRPr="001A242D">
        <w:rPr>
          <w:rFonts w:ascii="Arial" w:eastAsia="Times New Roman" w:hAnsi="Arial" w:cs="Arial"/>
          <w:sz w:val="24"/>
          <w:szCs w:val="24"/>
        </w:rPr>
        <w:t xml:space="preserve">CROSS REF.:  </w:t>
      </w:r>
      <w:hyperlink r:id="rId11" w:anchor="JD_KD" w:history="1">
        <w:r w:rsidRPr="001A242D">
          <w:rPr>
            <w:rFonts w:ascii="Arial" w:eastAsia="Times New Roman" w:hAnsi="Arial" w:cs="Arial"/>
            <w:color w:val="0000FF"/>
            <w:sz w:val="24"/>
            <w:szCs w:val="24"/>
            <w:u w:val="single"/>
          </w:rPr>
          <w:t>KD</w:t>
        </w:r>
      </w:hyperlink>
      <w:r w:rsidRPr="001A242D">
        <w:rPr>
          <w:rFonts w:ascii="Arial" w:eastAsia="Times New Roman" w:hAnsi="Arial" w:cs="Arial"/>
          <w:sz w:val="24"/>
          <w:szCs w:val="24"/>
        </w:rPr>
        <w:t>, Public Information and Communications</w:t>
      </w:r>
    </w:p>
    <w:sectPr w:rsidR="001A242D" w:rsidRPr="001A242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B50" w:rsidRDefault="00260B50" w:rsidP="00FC6F70">
      <w:pPr>
        <w:spacing w:after="0" w:line="240" w:lineRule="auto"/>
      </w:pPr>
      <w:r>
        <w:separator/>
      </w:r>
    </w:p>
  </w:endnote>
  <w:endnote w:type="continuationSeparator" w:id="0">
    <w:p w:rsidR="00260B50" w:rsidRDefault="00260B50" w:rsidP="00FC6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FA" w:rsidRDefault="00A543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22593"/>
      <w:docPartObj>
        <w:docPartGallery w:val="Page Numbers (Bottom of Page)"/>
        <w:docPartUnique/>
      </w:docPartObj>
    </w:sdtPr>
    <w:sdtEndPr>
      <w:rPr>
        <w:noProof/>
      </w:rPr>
    </w:sdtEndPr>
    <w:sdtContent>
      <w:p w:rsidR="00FC6F70" w:rsidRDefault="00FC6F70" w:rsidP="00FC6F70">
        <w:pPr>
          <w:pStyle w:val="Footer"/>
          <w:ind w:left="4680" w:firstLine="3960"/>
        </w:pPr>
        <w:r>
          <w:fldChar w:fldCharType="begin"/>
        </w:r>
        <w:r>
          <w:instrText xml:space="preserve"> PAGE   \* MERGEFORMAT </w:instrText>
        </w:r>
        <w:r>
          <w:fldChar w:fldCharType="separate"/>
        </w:r>
        <w:r w:rsidR="00A543FA">
          <w:rPr>
            <w:noProof/>
          </w:rPr>
          <w:t>3</w:t>
        </w:r>
        <w:r>
          <w:rPr>
            <w:noProof/>
          </w:rPr>
          <w:fldChar w:fldCharType="end"/>
        </w:r>
        <w:r>
          <w:rPr>
            <w:noProof/>
          </w:rPr>
          <w:t xml:space="preserve"> of </w:t>
        </w:r>
        <w:r w:rsidR="00A543FA">
          <w:rPr>
            <w:noProof/>
          </w:rPr>
          <w:t>3</w:t>
        </w:r>
      </w:p>
      <w:bookmarkStart w:id="2" w:name="_GoBack" w:displacedByCustomXml="next"/>
      <w:bookmarkEnd w:id="2" w:displacedByCustomXml="next"/>
    </w:sdtContent>
  </w:sdt>
  <w:p w:rsidR="00FC6F70" w:rsidRDefault="00FC6F70">
    <w:pPr>
      <w:pStyle w:val="Footer"/>
    </w:pPr>
    <w:r>
      <w:t>Fleming School District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FA" w:rsidRDefault="00A54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B50" w:rsidRDefault="00260B50" w:rsidP="00FC6F70">
      <w:pPr>
        <w:spacing w:after="0" w:line="240" w:lineRule="auto"/>
      </w:pPr>
      <w:r>
        <w:separator/>
      </w:r>
    </w:p>
  </w:footnote>
  <w:footnote w:type="continuationSeparator" w:id="0">
    <w:p w:rsidR="00260B50" w:rsidRDefault="00260B50" w:rsidP="00FC6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FA" w:rsidRDefault="00A543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F70" w:rsidRDefault="00FC6F70">
    <w:pPr>
      <w:pStyle w:val="Header"/>
    </w:pPr>
    <w:r>
      <w:tab/>
    </w:r>
    <w:r>
      <w:tab/>
    </w:r>
    <w:proofErr w:type="gramStart"/>
    <w:r>
      <w:t>File :</w:t>
    </w:r>
    <w:proofErr w:type="gramEnd"/>
    <w:r>
      <w:t xml:space="preserve">  DAB</w:t>
    </w:r>
  </w:p>
  <w:p w:rsidR="00FC6F70" w:rsidRDefault="00FC6F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FA" w:rsidRDefault="00A543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42D"/>
    <w:rsid w:val="001A242D"/>
    <w:rsid w:val="00260B50"/>
    <w:rsid w:val="00A134E3"/>
    <w:rsid w:val="00A543FA"/>
    <w:rsid w:val="00AF06DC"/>
    <w:rsid w:val="00FC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42D"/>
    <w:rPr>
      <w:rFonts w:ascii="Tahoma" w:hAnsi="Tahoma" w:cs="Tahoma"/>
      <w:sz w:val="16"/>
      <w:szCs w:val="16"/>
    </w:rPr>
  </w:style>
  <w:style w:type="paragraph" w:styleId="Header">
    <w:name w:val="header"/>
    <w:basedOn w:val="Normal"/>
    <w:link w:val="HeaderChar"/>
    <w:uiPriority w:val="99"/>
    <w:unhideWhenUsed/>
    <w:rsid w:val="00FC6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F70"/>
  </w:style>
  <w:style w:type="paragraph" w:styleId="Footer">
    <w:name w:val="footer"/>
    <w:basedOn w:val="Normal"/>
    <w:link w:val="FooterChar"/>
    <w:uiPriority w:val="99"/>
    <w:unhideWhenUsed/>
    <w:rsid w:val="00FC6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F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42D"/>
    <w:rPr>
      <w:rFonts w:ascii="Tahoma" w:hAnsi="Tahoma" w:cs="Tahoma"/>
      <w:sz w:val="16"/>
      <w:szCs w:val="16"/>
    </w:rPr>
  </w:style>
  <w:style w:type="paragraph" w:styleId="Header">
    <w:name w:val="header"/>
    <w:basedOn w:val="Normal"/>
    <w:link w:val="HeaderChar"/>
    <w:uiPriority w:val="99"/>
    <w:unhideWhenUsed/>
    <w:rsid w:val="00FC6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F70"/>
  </w:style>
  <w:style w:type="paragraph" w:styleId="Footer">
    <w:name w:val="footer"/>
    <w:basedOn w:val="Normal"/>
    <w:link w:val="FooterChar"/>
    <w:uiPriority w:val="99"/>
    <w:unhideWhenUsed/>
    <w:rsid w:val="00FC6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3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22-44-105.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z2.ctspublish.com/casb/DocViewer.jsp?docid=371&amp;z2collection=cor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pdirect.net/casb/crs/22-45-102.html"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lpdirect.net/casb/crs/22-44-301.htm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38C"/>
    <w:rsid w:val="008B238C"/>
    <w:rsid w:val="00D5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750D3F72814E618363AE69706612A7">
    <w:name w:val="38750D3F72814E618363AE69706612A7"/>
    <w:rsid w:val="008B23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750D3F72814E618363AE69706612A7">
    <w:name w:val="38750D3F72814E618363AE69706612A7"/>
    <w:rsid w:val="008B23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4</cp:revision>
  <dcterms:created xsi:type="dcterms:W3CDTF">2016-06-13T16:02:00Z</dcterms:created>
  <dcterms:modified xsi:type="dcterms:W3CDTF">2016-07-11T17:28:00Z</dcterms:modified>
</cp:coreProperties>
</file>